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FC42F" w14:textId="77777777" w:rsidR="00000AED" w:rsidRDefault="00000AED" w:rsidP="00437C8C">
      <w:pPr>
        <w:spacing w:before="120" w:line="240" w:lineRule="auto"/>
        <w:rPr>
          <w:rFonts w:ascii="Sharp Grotesk Medium 22" w:hAnsi="Sharp Grotesk Medium 22"/>
          <w:sz w:val="36"/>
          <w:szCs w:val="36"/>
        </w:rPr>
      </w:pPr>
    </w:p>
    <w:p w14:paraId="046DA231" w14:textId="152286F3" w:rsidR="00577F5F" w:rsidRDefault="00577F5F" w:rsidP="00437C8C">
      <w:pPr>
        <w:spacing w:before="120" w:line="240" w:lineRule="auto"/>
        <w:rPr>
          <w:rFonts w:ascii="Sharp Grotesk Medium 22" w:hAnsi="Sharp Grotesk Medium 22"/>
          <w:sz w:val="36"/>
          <w:szCs w:val="36"/>
        </w:rPr>
      </w:pPr>
      <w:r w:rsidRPr="00577F5F">
        <w:rPr>
          <w:rFonts w:ascii="Sharp Grotesk Medium 22" w:hAnsi="Sharp Grotesk Medium 22"/>
          <w:sz w:val="36"/>
          <w:szCs w:val="36"/>
        </w:rPr>
        <w:t>Antoine Maccioni</w:t>
      </w:r>
    </w:p>
    <w:p w14:paraId="5F74409C" w14:textId="77777777" w:rsidR="00577F5F" w:rsidRDefault="00577F5F" w:rsidP="00437C8C">
      <w:pPr>
        <w:spacing w:before="120" w:line="240" w:lineRule="auto"/>
        <w:rPr>
          <w:rFonts w:ascii="Campton" w:hAnsi="Campton"/>
          <w:sz w:val="22"/>
          <w:szCs w:val="22"/>
        </w:rPr>
      </w:pPr>
      <w:r w:rsidRPr="00577F5F">
        <w:rPr>
          <w:rFonts w:ascii="Campton" w:hAnsi="Campton"/>
          <w:sz w:val="22"/>
          <w:szCs w:val="22"/>
        </w:rPr>
        <w:t>Chief Executive Officer, Italy and CEE region</w:t>
      </w:r>
    </w:p>
    <w:p w14:paraId="64FCB0EC" w14:textId="24DD78E9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  <w:r>
        <w:rPr>
          <w:rFonts w:ascii="Campton" w:hAnsi="Campton"/>
          <w:noProof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715243E2" wp14:editId="75BBEC71">
            <wp:simplePos x="0" y="0"/>
            <wp:positionH relativeFrom="page">
              <wp:align>left</wp:align>
            </wp:positionH>
            <wp:positionV relativeFrom="paragraph">
              <wp:posOffset>295910</wp:posOffset>
            </wp:positionV>
            <wp:extent cx="7573645" cy="3764915"/>
            <wp:effectExtent l="0" t="0" r="8255" b="6985"/>
            <wp:wrapTight wrapText="bothSides">
              <wp:wrapPolygon edited="0">
                <wp:start x="0" y="0"/>
                <wp:lineTo x="0" y="21531"/>
                <wp:lineTo x="21569" y="21531"/>
                <wp:lineTo x="21569" y="0"/>
                <wp:lineTo x="0" y="0"/>
              </wp:wrapPolygon>
            </wp:wrapTight>
            <wp:docPr id="108773822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7738222" name="Picture 1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42" r="2015" b="23935"/>
                    <a:stretch/>
                  </pic:blipFill>
                  <pic:spPr bwMode="auto">
                    <a:xfrm>
                      <a:off x="0" y="0"/>
                      <a:ext cx="7574251" cy="376520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1C3582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7F31FC64" w14:textId="75AD7261" w:rsidR="002C0CB2" w:rsidRPr="001E16C6" w:rsidRDefault="001E16C6" w:rsidP="00577F5F">
      <w:pPr>
        <w:spacing w:before="120" w:line="240" w:lineRule="auto"/>
        <w:ind w:left="720"/>
        <w:rPr>
          <w:rFonts w:ascii="Campton" w:hAnsi="Campton"/>
          <w:b/>
          <w:bCs/>
          <w:sz w:val="22"/>
          <w:szCs w:val="22"/>
        </w:rPr>
      </w:pPr>
      <w:r>
        <w:rPr>
          <w:rFonts w:ascii="Campton" w:hAnsi="Campton"/>
          <w:b/>
          <w:bCs/>
          <w:sz w:val="22"/>
          <w:szCs w:val="22"/>
        </w:rPr>
        <w:t>Balancing strategy and hands-on leadership for success</w:t>
      </w:r>
    </w:p>
    <w:p w14:paraId="1B1F06EB" w14:textId="3E452F3D" w:rsidR="00577F5F" w:rsidRPr="00577F5F" w:rsidRDefault="00577F5F" w:rsidP="00577F5F">
      <w:pPr>
        <w:spacing w:before="120" w:line="240" w:lineRule="auto"/>
        <w:ind w:left="720"/>
        <w:rPr>
          <w:rFonts w:ascii="Campton" w:hAnsi="Campton"/>
          <w:sz w:val="22"/>
          <w:szCs w:val="22"/>
        </w:rPr>
      </w:pPr>
      <w:r w:rsidRPr="00577F5F">
        <w:rPr>
          <w:rFonts w:ascii="Campton" w:hAnsi="Campton"/>
          <w:sz w:val="22"/>
          <w:szCs w:val="22"/>
        </w:rPr>
        <w:t xml:space="preserve">Antoine </w:t>
      </w:r>
      <w:proofErr w:type="spellStart"/>
      <w:r w:rsidRPr="00577F5F">
        <w:rPr>
          <w:rFonts w:ascii="Campton" w:hAnsi="Campton"/>
          <w:sz w:val="22"/>
          <w:szCs w:val="22"/>
        </w:rPr>
        <w:t>Maccioni</w:t>
      </w:r>
      <w:proofErr w:type="spellEnd"/>
      <w:r w:rsidRPr="00577F5F">
        <w:rPr>
          <w:rFonts w:ascii="Campton" w:hAnsi="Campton"/>
          <w:sz w:val="22"/>
          <w:szCs w:val="22"/>
        </w:rPr>
        <w:t xml:space="preserve"> joined LKQ Europe in March 2025 as Chief Executive Officer of Italy and the CEE region, bringing with him 25 years of experience in leadership, strategy execution</w:t>
      </w:r>
      <w:r w:rsidR="00D81813">
        <w:rPr>
          <w:rFonts w:ascii="Campton" w:hAnsi="Campton"/>
          <w:sz w:val="22"/>
          <w:szCs w:val="22"/>
        </w:rPr>
        <w:t>, operation excellence</w:t>
      </w:r>
      <w:r w:rsidRPr="00577F5F">
        <w:rPr>
          <w:rFonts w:ascii="Campton" w:hAnsi="Campton"/>
          <w:sz w:val="22"/>
          <w:szCs w:val="22"/>
        </w:rPr>
        <w:t xml:space="preserve"> and business development for global organizations. He has also attained a wealth of qualifications from establishments including HEC Paris</w:t>
      </w:r>
      <w:r w:rsidR="00D81813">
        <w:rPr>
          <w:rFonts w:ascii="Campton" w:hAnsi="Campton"/>
          <w:sz w:val="22"/>
          <w:szCs w:val="22"/>
        </w:rPr>
        <w:t>, ISTEC Business School</w:t>
      </w:r>
      <w:r w:rsidR="00000AED">
        <w:rPr>
          <w:rFonts w:ascii="Campton" w:hAnsi="Campton"/>
          <w:sz w:val="22"/>
          <w:szCs w:val="22"/>
        </w:rPr>
        <w:t xml:space="preserve"> </w:t>
      </w:r>
      <w:r w:rsidRPr="00577F5F">
        <w:rPr>
          <w:rFonts w:ascii="Campton" w:hAnsi="Campton"/>
          <w:sz w:val="22"/>
          <w:szCs w:val="22"/>
        </w:rPr>
        <w:t xml:space="preserve">and the prestigious Massachusetts Institute of Technology. </w:t>
      </w:r>
    </w:p>
    <w:p w14:paraId="10591E65" w14:textId="77777777" w:rsidR="00577F5F" w:rsidRPr="00577F5F" w:rsidRDefault="00577F5F" w:rsidP="00577F5F">
      <w:pPr>
        <w:spacing w:before="120" w:line="240" w:lineRule="auto"/>
        <w:ind w:left="720"/>
        <w:rPr>
          <w:rFonts w:ascii="Campton" w:hAnsi="Campton"/>
          <w:sz w:val="22"/>
          <w:szCs w:val="22"/>
        </w:rPr>
      </w:pPr>
    </w:p>
    <w:p w14:paraId="45EFC4EF" w14:textId="49FD30C9" w:rsidR="00577F5F" w:rsidRPr="00577F5F" w:rsidRDefault="00577F5F" w:rsidP="00577F5F">
      <w:pPr>
        <w:spacing w:before="120" w:line="240" w:lineRule="auto"/>
        <w:ind w:left="720"/>
        <w:rPr>
          <w:rFonts w:ascii="Campton" w:hAnsi="Campton"/>
          <w:sz w:val="22"/>
          <w:szCs w:val="22"/>
        </w:rPr>
      </w:pPr>
      <w:r w:rsidRPr="00577F5F">
        <w:rPr>
          <w:rFonts w:ascii="Campton" w:hAnsi="Campton"/>
          <w:sz w:val="22"/>
          <w:szCs w:val="22"/>
        </w:rPr>
        <w:t>An inspiring leader, Antoine has previously held top executive roles at organizations including Carrefour</w:t>
      </w:r>
      <w:r w:rsidR="00000AED">
        <w:rPr>
          <w:rFonts w:ascii="Campton" w:hAnsi="Campton"/>
          <w:sz w:val="22"/>
          <w:szCs w:val="22"/>
        </w:rPr>
        <w:t>,</w:t>
      </w:r>
      <w:r w:rsidRPr="00577F5F">
        <w:rPr>
          <w:rFonts w:ascii="Campton" w:hAnsi="Campton"/>
          <w:sz w:val="22"/>
          <w:szCs w:val="22"/>
        </w:rPr>
        <w:t xml:space="preserve"> Tesco, </w:t>
      </w:r>
      <w:r w:rsidR="00000AED" w:rsidRPr="00577F5F">
        <w:rPr>
          <w:rFonts w:ascii="Campton" w:hAnsi="Campton"/>
          <w:sz w:val="22"/>
          <w:szCs w:val="22"/>
        </w:rPr>
        <w:t>MediaMarkt</w:t>
      </w:r>
      <w:r w:rsidR="00000AED">
        <w:rPr>
          <w:rFonts w:ascii="Campton" w:hAnsi="Campton"/>
          <w:sz w:val="22"/>
          <w:szCs w:val="22"/>
        </w:rPr>
        <w:t xml:space="preserve"> </w:t>
      </w:r>
      <w:r w:rsidRPr="00577F5F">
        <w:rPr>
          <w:rFonts w:ascii="Campton" w:hAnsi="Campton"/>
          <w:sz w:val="22"/>
          <w:szCs w:val="22"/>
        </w:rPr>
        <w:t xml:space="preserve">and most recently as CEO delegate for Leroy Merlin. He has a proven track </w:t>
      </w:r>
      <w:r w:rsidRPr="00577F5F">
        <w:rPr>
          <w:rFonts w:ascii="Campton" w:hAnsi="Campton"/>
          <w:sz w:val="22"/>
          <w:szCs w:val="22"/>
        </w:rPr>
        <w:lastRenderedPageBreak/>
        <w:t>record of executing business strategies that exceed sales and profit targets.</w:t>
      </w:r>
    </w:p>
    <w:p w14:paraId="1A62E02A" w14:textId="77777777" w:rsidR="00577F5F" w:rsidRPr="00577F5F" w:rsidRDefault="00577F5F" w:rsidP="00577F5F">
      <w:pPr>
        <w:spacing w:before="120" w:line="240" w:lineRule="auto"/>
        <w:ind w:left="720"/>
        <w:rPr>
          <w:rFonts w:ascii="Campton" w:hAnsi="Campton"/>
          <w:sz w:val="22"/>
          <w:szCs w:val="22"/>
        </w:rPr>
      </w:pPr>
    </w:p>
    <w:p w14:paraId="76A2B8DC" w14:textId="77777777" w:rsidR="00577F5F" w:rsidRPr="00577F5F" w:rsidRDefault="00577F5F" w:rsidP="00577F5F">
      <w:pPr>
        <w:spacing w:before="120" w:line="240" w:lineRule="auto"/>
        <w:ind w:left="720"/>
        <w:rPr>
          <w:rFonts w:ascii="Calibri" w:hAnsi="Calibri" w:cs="Calibri"/>
          <w:sz w:val="22"/>
          <w:szCs w:val="22"/>
          <w:lang w:val="en-GB"/>
        </w:rPr>
      </w:pPr>
    </w:p>
    <w:p w14:paraId="0834D99D" w14:textId="2A168DA8" w:rsidR="00437C8C" w:rsidRDefault="00577F5F" w:rsidP="00577F5F">
      <w:pPr>
        <w:ind w:left="720"/>
        <w:rPr>
          <w:rFonts w:ascii="Campton" w:hAnsi="Campton"/>
          <w:sz w:val="22"/>
          <w:szCs w:val="22"/>
        </w:rPr>
      </w:pPr>
      <w:r>
        <w:rPr>
          <w:rFonts w:ascii="Sharp Grotesk Medium 22" w:hAnsi="Sharp Grotesk Medium 22"/>
          <w:color w:val="085CF0"/>
          <w:sz w:val="28"/>
          <w:szCs w:val="28"/>
          <w:lang w:val="en-GB"/>
        </w:rPr>
        <w:t>“</w:t>
      </w:r>
      <w:r w:rsidRPr="00577F5F">
        <w:rPr>
          <w:rFonts w:ascii="Campton" w:hAnsi="Campton"/>
          <w:color w:val="085CF0"/>
          <w:sz w:val="28"/>
          <w:szCs w:val="28"/>
          <w:lang w:val="en-GB"/>
        </w:rPr>
        <w:t>Success only can be achieved by being strategic as much as by being on the operation field with your people, partners and customers.</w:t>
      </w:r>
    </w:p>
    <w:p w14:paraId="6E8D08C4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339631E7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24053792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7731AEE8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480FF670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276DFFC7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41FA4E02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3A8F7EF7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2E069436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4D70A439" w14:textId="77777777" w:rsid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p w14:paraId="7558F8EB" w14:textId="77777777" w:rsidR="00437C8C" w:rsidRPr="00437C8C" w:rsidRDefault="00437C8C" w:rsidP="00437C8C">
      <w:pPr>
        <w:spacing w:before="120" w:line="240" w:lineRule="auto"/>
        <w:rPr>
          <w:rFonts w:ascii="Campton" w:hAnsi="Campton"/>
          <w:sz w:val="22"/>
          <w:szCs w:val="22"/>
        </w:rPr>
      </w:pPr>
    </w:p>
    <w:sectPr w:rsidR="00437C8C" w:rsidRPr="00437C8C" w:rsidSect="00437C8C">
      <w:headerReference w:type="default" r:id="rId10"/>
      <w:headerReference w:type="first" r:id="rId11"/>
      <w:pgSz w:w="11906" w:h="16838" w:code="9"/>
      <w:pgMar w:top="2813" w:right="3806" w:bottom="1418" w:left="1134" w:header="630" w:footer="4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876F76" w14:textId="77777777" w:rsidR="00CE4AB9" w:rsidRDefault="00CE4AB9" w:rsidP="00BD763E">
      <w:r>
        <w:separator/>
      </w:r>
    </w:p>
  </w:endnote>
  <w:endnote w:type="continuationSeparator" w:id="0">
    <w:p w14:paraId="035EE1FC" w14:textId="77777777" w:rsidR="00CE4AB9" w:rsidRDefault="00CE4AB9" w:rsidP="00BD763E">
      <w:r>
        <w:continuationSeparator/>
      </w:r>
    </w:p>
  </w:endnote>
  <w:endnote w:type="continuationNotice" w:id="1">
    <w:p w14:paraId="099D47E2" w14:textId="77777777" w:rsidR="00CE4AB9" w:rsidRDefault="00CE4AB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harp Grotesk DB Cyr Medium 22">
    <w:altName w:val="Calibri"/>
    <w:panose1 w:val="020B0604020202020204"/>
    <w:charset w:val="00"/>
    <w:family w:val="swiss"/>
    <w:pitch w:val="variable"/>
    <w:sig w:usb0="00000207" w:usb1="00000001" w:usb2="00000000" w:usb3="00000000" w:csb0="00000097" w:csb1="00000000"/>
  </w:font>
  <w:font w:name="Campton Book">
    <w:altName w:val="Calibri"/>
    <w:panose1 w:val="020B0604020202020204"/>
    <w:charset w:val="00"/>
    <w:family w:val="swiss"/>
    <w:pitch w:val="variable"/>
    <w:sig w:usb0="00000007" w:usb1="00000023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pton SemiBold">
    <w:altName w:val="Calibri"/>
    <w:panose1 w:val="020B0604020202020204"/>
    <w:charset w:val="00"/>
    <w:family w:val="swiss"/>
    <w:notTrueType/>
    <w:pitch w:val="variable"/>
    <w:sig w:usb0="00000007" w:usb1="00000023" w:usb2="00000000" w:usb3="00000000" w:csb0="00000093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harp Grotesk Medium 22">
    <w:altName w:val="Calibri"/>
    <w:panose1 w:val="020B0604020202020204"/>
    <w:charset w:val="00"/>
    <w:family w:val="swiss"/>
    <w:pitch w:val="variable"/>
    <w:sig w:usb0="00000007" w:usb1="00000001" w:usb2="00000000" w:usb3="00000000" w:csb0="00000093" w:csb1="00000000"/>
  </w:font>
  <w:font w:name="Campton">
    <w:altName w:val="Calibri"/>
    <w:panose1 w:val="020B0604020202020204"/>
    <w:charset w:val="00"/>
    <w:family w:val="swiss"/>
    <w:pitch w:val="variable"/>
    <w:sig w:usb0="00000007" w:usb1="00000023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4565D9" w14:textId="77777777" w:rsidR="00CE4AB9" w:rsidRDefault="00CE4AB9" w:rsidP="00BD763E">
      <w:r>
        <w:separator/>
      </w:r>
    </w:p>
  </w:footnote>
  <w:footnote w:type="continuationSeparator" w:id="0">
    <w:p w14:paraId="2EC53296" w14:textId="77777777" w:rsidR="00CE4AB9" w:rsidRDefault="00CE4AB9" w:rsidP="00BD763E">
      <w:r>
        <w:continuationSeparator/>
      </w:r>
    </w:p>
  </w:footnote>
  <w:footnote w:type="continuationNotice" w:id="1">
    <w:p w14:paraId="4FB8707C" w14:textId="77777777" w:rsidR="00CE4AB9" w:rsidRDefault="00CE4AB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C10F68" w14:textId="77777777" w:rsidR="00BD763E" w:rsidRDefault="0049415A">
    <w:pPr>
      <w:pStyle w:val="Header"/>
    </w:pPr>
    <w:r>
      <w:rPr>
        <w:noProof/>
        <w:lang w:eastAsia="de-DE"/>
      </w:rPr>
      <w:drawing>
        <wp:anchor distT="0" distB="0" distL="114300" distR="114300" simplePos="0" relativeHeight="251658242" behindDoc="0" locked="1" layoutInCell="1" allowOverlap="1" wp14:anchorId="6F8049C7" wp14:editId="279B4477">
          <wp:simplePos x="0" y="0"/>
          <wp:positionH relativeFrom="page">
            <wp:posOffset>5112385</wp:posOffset>
          </wp:positionH>
          <wp:positionV relativeFrom="page">
            <wp:posOffset>360045</wp:posOffset>
          </wp:positionV>
          <wp:extent cx="1152000" cy="288000"/>
          <wp:effectExtent l="0" t="0" r="0" b="0"/>
          <wp:wrapNone/>
          <wp:docPr id="312638172" name="Graphic 31263817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KQ Logo_small_black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2000" cy="288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71878" w14:textId="77777777" w:rsidR="00BD763E" w:rsidRDefault="00C644F1">
    <w:pPr>
      <w:pStyle w:val="Header"/>
    </w:pPr>
    <w:r>
      <w:rPr>
        <w:noProof/>
      </w:rPr>
      <w:drawing>
        <wp:anchor distT="0" distB="0" distL="114300" distR="114300" simplePos="0" relativeHeight="251658243" behindDoc="0" locked="0" layoutInCell="1" allowOverlap="1" wp14:anchorId="0A9E55BC" wp14:editId="774BD23A">
          <wp:simplePos x="0" y="0"/>
          <wp:positionH relativeFrom="column">
            <wp:posOffset>5140960</wp:posOffset>
          </wp:positionH>
          <wp:positionV relativeFrom="paragraph">
            <wp:posOffset>130810</wp:posOffset>
          </wp:positionV>
          <wp:extent cx="1242060" cy="351155"/>
          <wp:effectExtent l="0" t="0" r="0" b="0"/>
          <wp:wrapSquare wrapText="bothSides"/>
          <wp:docPr id="396415350" name="Picture 396415350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3474" b="5325"/>
                  <a:stretch/>
                </pic:blipFill>
                <pic:spPr bwMode="auto">
                  <a:xfrm>
                    <a:off x="0" y="0"/>
                    <a:ext cx="1242060" cy="35115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7C8C"/>
    <w:rsid w:val="00000AED"/>
    <w:rsid w:val="001707FF"/>
    <w:rsid w:val="00174553"/>
    <w:rsid w:val="0017551E"/>
    <w:rsid w:val="0019491F"/>
    <w:rsid w:val="001A7F24"/>
    <w:rsid w:val="001B0B95"/>
    <w:rsid w:val="001E16C6"/>
    <w:rsid w:val="001F5554"/>
    <w:rsid w:val="00224FD8"/>
    <w:rsid w:val="00262F35"/>
    <w:rsid w:val="0026415E"/>
    <w:rsid w:val="00287411"/>
    <w:rsid w:val="002B3F47"/>
    <w:rsid w:val="002B7F5E"/>
    <w:rsid w:val="002C0540"/>
    <w:rsid w:val="002C0CB2"/>
    <w:rsid w:val="002F0C7C"/>
    <w:rsid w:val="002F4DAF"/>
    <w:rsid w:val="002F4E84"/>
    <w:rsid w:val="0036252C"/>
    <w:rsid w:val="00377BF7"/>
    <w:rsid w:val="003838EA"/>
    <w:rsid w:val="003941BB"/>
    <w:rsid w:val="003F68CC"/>
    <w:rsid w:val="0040572E"/>
    <w:rsid w:val="00437C8C"/>
    <w:rsid w:val="0049415A"/>
    <w:rsid w:val="004B038E"/>
    <w:rsid w:val="004B721C"/>
    <w:rsid w:val="004E2AA1"/>
    <w:rsid w:val="004E7D79"/>
    <w:rsid w:val="005148AE"/>
    <w:rsid w:val="00577F5F"/>
    <w:rsid w:val="0059007B"/>
    <w:rsid w:val="00607B36"/>
    <w:rsid w:val="006269B2"/>
    <w:rsid w:val="0064501C"/>
    <w:rsid w:val="006B3BC4"/>
    <w:rsid w:val="006B6A26"/>
    <w:rsid w:val="006E7D0C"/>
    <w:rsid w:val="006F52BE"/>
    <w:rsid w:val="00735AC8"/>
    <w:rsid w:val="00777390"/>
    <w:rsid w:val="00802B51"/>
    <w:rsid w:val="0084573E"/>
    <w:rsid w:val="00871FFF"/>
    <w:rsid w:val="008754F8"/>
    <w:rsid w:val="008F0D48"/>
    <w:rsid w:val="009163DF"/>
    <w:rsid w:val="009317CF"/>
    <w:rsid w:val="009371AA"/>
    <w:rsid w:val="00976988"/>
    <w:rsid w:val="00976C59"/>
    <w:rsid w:val="009B51A8"/>
    <w:rsid w:val="009C0678"/>
    <w:rsid w:val="00A009D4"/>
    <w:rsid w:val="00A1146F"/>
    <w:rsid w:val="00A1337C"/>
    <w:rsid w:val="00A811D5"/>
    <w:rsid w:val="00AD45B1"/>
    <w:rsid w:val="00B10F7A"/>
    <w:rsid w:val="00B248D1"/>
    <w:rsid w:val="00B44893"/>
    <w:rsid w:val="00B604EE"/>
    <w:rsid w:val="00B95A6B"/>
    <w:rsid w:val="00BB368E"/>
    <w:rsid w:val="00BC3F4F"/>
    <w:rsid w:val="00BD3A52"/>
    <w:rsid w:val="00BD763E"/>
    <w:rsid w:val="00BE2AA7"/>
    <w:rsid w:val="00C54899"/>
    <w:rsid w:val="00C644F1"/>
    <w:rsid w:val="00C77989"/>
    <w:rsid w:val="00CA7DF8"/>
    <w:rsid w:val="00CE4AB9"/>
    <w:rsid w:val="00D81813"/>
    <w:rsid w:val="00DA3392"/>
    <w:rsid w:val="00DE6250"/>
    <w:rsid w:val="00EE0DF8"/>
    <w:rsid w:val="00F23D8A"/>
    <w:rsid w:val="00F35F19"/>
    <w:rsid w:val="00FA28CB"/>
    <w:rsid w:val="00FE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7176EE"/>
  <w15:chartTrackingRefBased/>
  <w15:docId w15:val="{BE8AA5B5-9F79-43E6-8FE0-AF0EDA3A1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7C8C"/>
    <w:pPr>
      <w:spacing w:line="260" w:lineRule="atLeast"/>
    </w:pPr>
    <w:rPr>
      <w:rFonts w:asciiTheme="minorHAnsi" w:hAnsiTheme="minorHAnsi"/>
      <w:kern w:val="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163DF"/>
    <w:pPr>
      <w:keepNext/>
      <w:keepLines/>
      <w:outlineLvl w:val="0"/>
    </w:pPr>
    <w:rPr>
      <w:rFonts w:ascii="Campton SemiBold" w:eastAsiaTheme="majorEastAsia" w:hAnsi="Campton SemiBold" w:cstheme="majorBidi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6F52BE"/>
    <w:pPr>
      <w:keepNext/>
      <w:keepLines/>
      <w:outlineLvl w:val="1"/>
    </w:pPr>
    <w:rPr>
      <w:rFonts w:eastAsiaTheme="majorEastAsia" w:cstheme="majorBidi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qFormat/>
    <w:rsid w:val="006F52BE"/>
    <w:pPr>
      <w:keepNext/>
      <w:keepLines/>
      <w:outlineLvl w:val="2"/>
    </w:pPr>
    <w:rPr>
      <w:rFonts w:eastAsiaTheme="majorEastAsia" w:cstheme="majorBidi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D763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163DF"/>
    <w:rPr>
      <w:rFonts w:asciiTheme="minorHAnsi" w:hAnsiTheme="minorHAnsi"/>
      <w:color w:val="FF0000"/>
      <w:kern w:val="4"/>
      <w:lang w:val="en-US"/>
    </w:rPr>
  </w:style>
  <w:style w:type="paragraph" w:styleId="Footer">
    <w:name w:val="footer"/>
    <w:basedOn w:val="Normal"/>
    <w:link w:val="FooterChar"/>
    <w:uiPriority w:val="99"/>
    <w:semiHidden/>
    <w:rsid w:val="00BD763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163DF"/>
    <w:rPr>
      <w:rFonts w:asciiTheme="minorHAnsi" w:hAnsiTheme="minorHAnsi"/>
      <w:color w:val="FF0000"/>
      <w:kern w:val="4"/>
      <w:lang w:val="en-US"/>
    </w:rPr>
  </w:style>
  <w:style w:type="table" w:styleId="TableGrid">
    <w:name w:val="Table Grid"/>
    <w:basedOn w:val="TableNormal"/>
    <w:rsid w:val="006F52BE"/>
    <w:pPr>
      <w:spacing w:line="240" w:lineRule="atLeas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163DF"/>
    <w:rPr>
      <w:rFonts w:ascii="Campton SemiBold" w:eastAsiaTheme="majorEastAsia" w:hAnsi="Campton SemiBold" w:cstheme="majorBidi"/>
      <w:color w:val="FF0000"/>
      <w:kern w:val="4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163DF"/>
    <w:rPr>
      <w:rFonts w:asciiTheme="minorHAnsi" w:eastAsiaTheme="majorEastAsia" w:hAnsiTheme="minorHAnsi" w:cstheme="majorBidi"/>
      <w:color w:val="FF0000"/>
      <w:kern w:val="4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163DF"/>
    <w:rPr>
      <w:rFonts w:asciiTheme="minorHAnsi" w:eastAsiaTheme="majorEastAsia" w:hAnsiTheme="minorHAnsi" w:cstheme="majorBidi"/>
      <w:color w:val="FF0000"/>
      <w:kern w:val="4"/>
      <w:szCs w:val="24"/>
      <w:lang w:val="en-US"/>
    </w:rPr>
  </w:style>
  <w:style w:type="paragraph" w:customStyle="1" w:styleId="Margin">
    <w:name w:val="Margin"/>
    <w:basedOn w:val="Normal"/>
    <w:semiHidden/>
    <w:rsid w:val="008F0D48"/>
    <w:pPr>
      <w:framePr w:w="2268" w:h="1701" w:hSpace="142" w:wrap="around" w:vAnchor="page" w:hAnchor="page" w:x="8034" w:y="2596" w:anchorLock="1"/>
      <w:spacing w:after="160" w:line="262" w:lineRule="atLeast"/>
    </w:pPr>
    <w:rPr>
      <w:kern w:val="0"/>
      <w:sz w:val="16"/>
    </w:rPr>
  </w:style>
  <w:style w:type="paragraph" w:customStyle="1" w:styleId="Letterline">
    <w:name w:val="Letter line"/>
    <w:basedOn w:val="Margin"/>
    <w:semiHidden/>
    <w:qFormat/>
    <w:rsid w:val="008F0D48"/>
    <w:pPr>
      <w:framePr w:wrap="around"/>
      <w:spacing w:after="0" w:line="240" w:lineRule="auto"/>
    </w:pPr>
    <w:rPr>
      <w:spacing w:val="-2"/>
      <w:sz w:val="14"/>
    </w:rPr>
  </w:style>
  <w:style w:type="character" w:styleId="Hyperlink">
    <w:name w:val="Hyperlink"/>
    <w:basedOn w:val="DefaultParagraphFont"/>
    <w:uiPriority w:val="99"/>
    <w:semiHidden/>
    <w:rsid w:val="009C06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0678"/>
    <w:rPr>
      <w:color w:val="605E5C"/>
      <w:shd w:val="clear" w:color="auto" w:fill="E1DFDD"/>
    </w:rPr>
  </w:style>
  <w:style w:type="paragraph" w:customStyle="1" w:styleId="Address">
    <w:name w:val="Address"/>
    <w:basedOn w:val="Normal"/>
    <w:uiPriority w:val="19"/>
    <w:qFormat/>
    <w:rsid w:val="006B3BC4"/>
    <w:pPr>
      <w:spacing w:line="240" w:lineRule="auto"/>
    </w:pPr>
  </w:style>
  <w:style w:type="paragraph" w:customStyle="1" w:styleId="References">
    <w:name w:val="References"/>
    <w:basedOn w:val="Normal"/>
    <w:uiPriority w:val="19"/>
    <w:qFormat/>
    <w:rsid w:val="002F4DAF"/>
    <w:pPr>
      <w:spacing w:line="240" w:lineRule="auto"/>
    </w:pPr>
    <w:rPr>
      <w:sz w:val="16"/>
    </w:rPr>
  </w:style>
  <w:style w:type="character" w:styleId="PlaceholderText">
    <w:name w:val="Placeholder Text"/>
    <w:basedOn w:val="DefaultParagraphFont"/>
    <w:uiPriority w:val="99"/>
    <w:semiHidden/>
    <w:rsid w:val="006B3BC4"/>
    <w:rPr>
      <w:color w:val="808080"/>
    </w:rPr>
  </w:style>
  <w:style w:type="paragraph" w:customStyle="1" w:styleId="Subjectline">
    <w:name w:val="Subject line"/>
    <w:basedOn w:val="Normal"/>
    <w:uiPriority w:val="19"/>
    <w:qFormat/>
    <w:rsid w:val="002F4DAF"/>
    <w:pPr>
      <w:spacing w:line="240" w:lineRule="auto"/>
    </w:pPr>
    <w:rPr>
      <w:rFonts w:asciiTheme="majorHAnsi" w:hAnsiTheme="maj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2F4DA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F4DAF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F4DAF"/>
    <w:rPr>
      <w:rFonts w:asciiTheme="minorHAnsi" w:hAnsiTheme="minorHAnsi"/>
      <w:color w:val="FF0000"/>
      <w:kern w:val="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4D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4DAF"/>
    <w:rPr>
      <w:rFonts w:asciiTheme="minorHAnsi" w:hAnsiTheme="minorHAnsi"/>
      <w:b/>
      <w:bCs/>
      <w:color w:val="FF0000"/>
      <w:kern w:val="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4D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4DAF"/>
    <w:rPr>
      <w:rFonts w:ascii="Segoe UI" w:hAnsi="Segoe UI" w:cs="Segoe UI"/>
      <w:color w:val="FF0000"/>
      <w:kern w:val="4"/>
      <w:sz w:val="18"/>
      <w:szCs w:val="18"/>
    </w:rPr>
  </w:style>
  <w:style w:type="paragraph" w:customStyle="1" w:styleId="blank">
    <w:name w:val="blank"/>
    <w:basedOn w:val="Normal"/>
    <w:semiHidden/>
    <w:qFormat/>
    <w:rsid w:val="00777390"/>
    <w:pPr>
      <w:spacing w:line="24" w:lineRule="auto"/>
    </w:pPr>
    <w:rPr>
      <w:color w:val="FFFFFF" w:themeColor="background1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0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LKQ Fonts">
      <a:majorFont>
        <a:latin typeface="Sharp Grotesk DB Cyr Medium 22"/>
        <a:ea typeface=""/>
        <a:cs typeface=""/>
      </a:majorFont>
      <a:minorFont>
        <a:latin typeface="Campton Boo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3A7F0A988922944BE509605FBEA2351" ma:contentTypeVersion="20" ma:contentTypeDescription="Create a new document." ma:contentTypeScope="" ma:versionID="fa88d710446fecaebb82e8134d15e7ec">
  <xsd:schema xmlns:xsd="http://www.w3.org/2001/XMLSchema" xmlns:xs="http://www.w3.org/2001/XMLSchema" xmlns:p="http://schemas.microsoft.com/office/2006/metadata/properties" xmlns:ns1="http://schemas.microsoft.com/sharepoint/v3" xmlns:ns2="631966e0-f7ef-4700-9bb2-45fc2519ee1c" xmlns:ns3="a64970dc-6888-48b3-ad85-2f065f0bbd5d" targetNamespace="http://schemas.microsoft.com/office/2006/metadata/properties" ma:root="true" ma:fieldsID="5b2ce3a0145a74362dda4ab4feaf1ddf" ns1:_="" ns2:_="" ns3:_="">
    <xsd:import namespace="http://schemas.microsoft.com/sharepoint/v3"/>
    <xsd:import namespace="631966e0-f7ef-4700-9bb2-45fc2519ee1c"/>
    <xsd:import namespace="a64970dc-6888-48b3-ad85-2f065f0bbd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1:_ip_UnifiedCompliancePolicyProperties" minOccurs="0"/>
                <xsd:element ref="ns1:_ip_UnifiedCompliancePolicyUIAc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1966e0-f7ef-4700-9bb2-45fc2519ee1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02806634-eaac-44a5-ab60-564535c4a1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4970dc-6888-48b3-ad85-2f065f0bbd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2a9e19e-e119-4904-a5fc-d5db1510ad8f}" ma:internalName="TaxCatchAll" ma:showField="CatchAllData" ma:web="a64970dc-6888-48b3-ad85-2f065f0bbd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1966e0-f7ef-4700-9bb2-45fc2519ee1c">
      <Terms xmlns="http://schemas.microsoft.com/office/infopath/2007/PartnerControls"/>
    </lcf76f155ced4ddcb4097134ff3c332f>
    <TaxCatchAll xmlns="a64970dc-6888-48b3-ad85-2f065f0bbd5d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CE34616-B200-4FAC-8EFD-9E8302ABE1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31966e0-f7ef-4700-9bb2-45fc2519ee1c"/>
    <ds:schemaRef ds:uri="a64970dc-6888-48b3-ad85-2f065f0bbd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AC88C2-CB4A-4050-8582-EB0B26F0BEE7}">
  <ds:schemaRefs>
    <ds:schemaRef ds:uri="http://schemas.microsoft.com/office/2006/metadata/properties"/>
    <ds:schemaRef ds:uri="http://schemas.microsoft.com/office/infopath/2007/PartnerControls"/>
    <ds:schemaRef ds:uri="631966e0-f7ef-4700-9bb2-45fc2519ee1c"/>
    <ds:schemaRef ds:uri="a64970dc-6888-48b3-ad85-2f065f0bbd5d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36295F63-CC2B-4A07-A175-062CAE03AEF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144</Words>
  <Characters>827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Letterhead</vt:lpstr>
      <vt:lpstr>Dokumenttitel</vt:lpstr>
    </vt:vector>
  </TitlesOfParts>
  <Company>LKQ Corporation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</dc:title>
  <dc:subject/>
  <dc:creator>Bhaarath Karunagaran</dc:creator>
  <cp:keywords/>
  <dc:description/>
  <cp:lastModifiedBy>Nicola</cp:lastModifiedBy>
  <cp:revision>4</cp:revision>
  <cp:lastPrinted>2025-03-27T14:13:00Z</cp:lastPrinted>
  <dcterms:created xsi:type="dcterms:W3CDTF">2025-04-02T13:33:00Z</dcterms:created>
  <dcterms:modified xsi:type="dcterms:W3CDTF">2025-04-02T14:54:00Z</dcterms:modified>
  <cp:version>1.0.0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 by">
    <vt:lpwstr>kenza</vt:lpwstr>
  </property>
  <property fmtid="{D5CDD505-2E9C-101B-9397-08002B2CF9AE}" pid="3" name="Creation date">
    <vt:lpwstr>2022-05-30</vt:lpwstr>
  </property>
  <property fmtid="{D5CDD505-2E9C-101B-9397-08002B2CF9AE}" pid="4" name="Editor">
    <vt:lpwstr>gadamovich · office implementation</vt:lpwstr>
  </property>
  <property fmtid="{D5CDD505-2E9C-101B-9397-08002B2CF9AE}" pid="5" name="Version">
    <vt:lpwstr>1.0.0</vt:lpwstr>
  </property>
  <property fmtid="{D5CDD505-2E9C-101B-9397-08002B2CF9AE}" pid="6" name="Version date">
    <vt:lpwstr>2022-05-30</vt:lpwstr>
  </property>
  <property fmtid="{D5CDD505-2E9C-101B-9397-08002B2CF9AE}" pid="7" name="ContentTypeId">
    <vt:lpwstr>0x01010053A7F0A988922944BE509605FBEA2351</vt:lpwstr>
  </property>
  <property fmtid="{D5CDD505-2E9C-101B-9397-08002B2CF9AE}" pid="8" name="MediaServiceImageTags">
    <vt:lpwstr/>
  </property>
</Properties>
</file>